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BE2" w:rsidRDefault="00AC0BE2" w:rsidP="00AC0BE2">
      <w:bookmarkStart w:id="0" w:name="_GoBack"/>
      <w:bookmarkEnd w:id="0"/>
      <w:r>
        <w:t xml:space="preserve">Tanisha Garcia, </w:t>
      </w:r>
      <w:proofErr w:type="spellStart"/>
      <w:r>
        <w:t>Ph.D</w:t>
      </w:r>
      <w:proofErr w:type="spellEnd"/>
    </w:p>
    <w:p w:rsidR="00AC0BE2" w:rsidRDefault="00AC0BE2" w:rsidP="00AC0BE2">
      <w:r>
        <w:t>Campus: Fresno</w:t>
      </w:r>
    </w:p>
    <w:p w:rsidR="00AC0BE2" w:rsidRDefault="00AC0BE2" w:rsidP="00AC0BE2"/>
    <w:p w:rsidR="00C70419" w:rsidRDefault="00AC0BE2" w:rsidP="00AC0BE2">
      <w:r>
        <w:t>Description: Many times students request extra credit and as faculty members, we struggle to provide that. I created a weekly discussion posting on Canvas based on our face to face lecture for that week. Having a discussion post creates an environment for students to engage freely outside the classroom. At times, I have also used this to engage students during class time and have them bring out their electronic device answer the discussion posting for attendance purposes and extra credit for that day!</w:t>
      </w:r>
    </w:p>
    <w:p w:rsidR="00AC0BE2" w:rsidRDefault="00AC0BE2" w:rsidP="00AC0BE2"/>
    <w:p w:rsidR="00AC0BE2" w:rsidRDefault="00AC0BE2" w:rsidP="00AC0BE2">
      <w:r>
        <w:t>Here's a sample Discussion posting question:</w:t>
      </w:r>
    </w:p>
    <w:p w:rsidR="00AC0BE2" w:rsidRDefault="00AC0BE2" w:rsidP="00AC0BE2">
      <w:r>
        <w:t>Ethical Encounters in Hospital</w:t>
      </w:r>
    </w:p>
    <w:p w:rsidR="00AC0BE2" w:rsidRDefault="00AC0BE2" w:rsidP="00AC0BE2">
      <w:r>
        <w:t xml:space="preserve">Answer the questions below using college level dialog before Friday at 11:59 PM. </w:t>
      </w:r>
    </w:p>
    <w:p w:rsidR="00AC0BE2" w:rsidRDefault="00AC0BE2" w:rsidP="00AC0BE2">
      <w:r>
        <w:t xml:space="preserve">Then be sure to respond to one classmate before 11:59 Monday. Remember "I agree" will not work for full credit! Please see Discussion Rubric for point requirements. </w:t>
      </w:r>
    </w:p>
    <w:p w:rsidR="00AC0BE2" w:rsidRDefault="00AC0BE2" w:rsidP="00AC0BE2">
      <w:r>
        <w:t>Define the following:</w:t>
      </w:r>
    </w:p>
    <w:p w:rsidR="00AC0BE2" w:rsidRDefault="00AC0BE2" w:rsidP="00AC0BE2">
      <w:r>
        <w:t>DNR</w:t>
      </w:r>
    </w:p>
    <w:p w:rsidR="00AC0BE2" w:rsidRDefault="00AC0BE2" w:rsidP="00AC0BE2">
      <w:r>
        <w:t>Living Will</w:t>
      </w:r>
    </w:p>
    <w:p w:rsidR="00AC0BE2" w:rsidRDefault="00AC0BE2" w:rsidP="00AC0BE2">
      <w:r>
        <w:t>Durable Power of Attorney</w:t>
      </w:r>
    </w:p>
    <w:p w:rsidR="00AC0BE2" w:rsidRDefault="00AC0BE2" w:rsidP="00AC0BE2">
      <w:r>
        <w:t>Next, what can a hospital do to address some of the difficult ethical problems relative to end-of-life treatment?</w:t>
      </w:r>
    </w:p>
    <w:sectPr w:rsidR="00AC0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BE2"/>
    <w:rsid w:val="00AC0BE2"/>
    <w:rsid w:val="00C70419"/>
    <w:rsid w:val="00F8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CEFC6-86BE-4341-9A6E-32CD2307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319695">
      <w:bodyDiv w:val="1"/>
      <w:marLeft w:val="0"/>
      <w:marRight w:val="0"/>
      <w:marTop w:val="0"/>
      <w:marBottom w:val="0"/>
      <w:divBdr>
        <w:top w:val="none" w:sz="0" w:space="0" w:color="auto"/>
        <w:left w:val="none" w:sz="0" w:space="0" w:color="auto"/>
        <w:bottom w:val="none" w:sz="0" w:space="0" w:color="auto"/>
        <w:right w:val="none" w:sz="0" w:space="0" w:color="auto"/>
      </w:divBdr>
      <w:divsChild>
        <w:div w:id="1428387539">
          <w:marLeft w:val="0"/>
          <w:marRight w:val="0"/>
          <w:marTop w:val="0"/>
          <w:marBottom w:val="0"/>
          <w:divBdr>
            <w:top w:val="none" w:sz="0" w:space="0" w:color="auto"/>
            <w:left w:val="none" w:sz="0" w:space="0" w:color="auto"/>
            <w:bottom w:val="none" w:sz="0" w:space="0" w:color="auto"/>
            <w:right w:val="none" w:sz="0" w:space="0" w:color="auto"/>
          </w:divBdr>
          <w:divsChild>
            <w:div w:id="633101509">
              <w:marLeft w:val="0"/>
              <w:marRight w:val="0"/>
              <w:marTop w:val="0"/>
              <w:marBottom w:val="0"/>
              <w:divBdr>
                <w:top w:val="none" w:sz="0" w:space="0" w:color="auto"/>
                <w:left w:val="none" w:sz="0" w:space="0" w:color="auto"/>
                <w:bottom w:val="none" w:sz="0" w:space="0" w:color="auto"/>
                <w:right w:val="none" w:sz="0" w:space="0" w:color="auto"/>
              </w:divBdr>
            </w:div>
            <w:div w:id="168100479">
              <w:marLeft w:val="0"/>
              <w:marRight w:val="0"/>
              <w:marTop w:val="0"/>
              <w:marBottom w:val="0"/>
              <w:divBdr>
                <w:top w:val="none" w:sz="0" w:space="0" w:color="auto"/>
                <w:left w:val="none" w:sz="0" w:space="0" w:color="auto"/>
                <w:bottom w:val="none" w:sz="0" w:space="0" w:color="auto"/>
                <w:right w:val="none" w:sz="0" w:space="0" w:color="auto"/>
              </w:divBdr>
              <w:divsChild>
                <w:div w:id="2981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547">
          <w:marLeft w:val="0"/>
          <w:marRight w:val="0"/>
          <w:marTop w:val="0"/>
          <w:marBottom w:val="0"/>
          <w:divBdr>
            <w:top w:val="none" w:sz="0" w:space="0" w:color="auto"/>
            <w:left w:val="none" w:sz="0" w:space="0" w:color="auto"/>
            <w:bottom w:val="none" w:sz="0" w:space="0" w:color="auto"/>
            <w:right w:val="none" w:sz="0" w:space="0" w:color="auto"/>
          </w:divBdr>
          <w:divsChild>
            <w:div w:id="7593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Gunasegaram, Marla</cp:lastModifiedBy>
  <cp:revision>2</cp:revision>
  <dcterms:created xsi:type="dcterms:W3CDTF">2021-01-05T17:18:00Z</dcterms:created>
  <dcterms:modified xsi:type="dcterms:W3CDTF">2021-01-05T17:18:00Z</dcterms:modified>
</cp:coreProperties>
</file>