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E85F" w14:textId="77777777" w:rsidR="00003294" w:rsidRPr="00CA6FB9" w:rsidRDefault="00003294" w:rsidP="00003294">
      <w:pPr>
        <w:pStyle w:val="Heading2"/>
        <w:jc w:val="center"/>
        <w:rPr>
          <w:sz w:val="24"/>
          <w:szCs w:val="24"/>
        </w:rPr>
      </w:pPr>
      <w:r w:rsidRPr="00CA6FB9">
        <w:rPr>
          <w:sz w:val="24"/>
          <w:szCs w:val="24"/>
        </w:rPr>
        <w:t>Helpful Student Resources</w:t>
      </w:r>
    </w:p>
    <w:tbl>
      <w:tblPr>
        <w:tblStyle w:val="TableGrid"/>
        <w:tblpPr w:leftFromText="180" w:rightFromText="180" w:vertAnchor="text" w:horzAnchor="margin" w:tblpXSpec="center" w:tblpY="65"/>
        <w:tblW w:w="107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C000"/>
        <w:tblLook w:val="04A0" w:firstRow="1" w:lastRow="0" w:firstColumn="1" w:lastColumn="0" w:noHBand="0" w:noVBand="1"/>
      </w:tblPr>
      <w:tblGrid>
        <w:gridCol w:w="2155"/>
        <w:gridCol w:w="8640"/>
      </w:tblGrid>
      <w:tr w:rsidR="00003294" w:rsidRPr="00F9389D" w14:paraId="1D7E3EC0" w14:textId="77777777" w:rsidTr="00034975">
        <w:trPr>
          <w:trHeight w:val="171"/>
        </w:trPr>
        <w:tc>
          <w:tcPr>
            <w:tcW w:w="2155" w:type="dxa"/>
            <w:shd w:val="clear" w:color="auto" w:fill="000000" w:themeFill="text1"/>
          </w:tcPr>
          <w:p w14:paraId="23C52EEC" w14:textId="77777777" w:rsidR="00003294" w:rsidRPr="00C83568" w:rsidRDefault="00003294" w:rsidP="00034975">
            <w:pPr>
              <w:spacing w:before="80" w:after="120"/>
              <w:jc w:val="center"/>
              <w:rPr>
                <w:rFonts w:asciiTheme="minorHAnsi" w:hAnsiTheme="minorHAnsi" w:cstheme="minorHAnsi"/>
                <w:b/>
                <w:color w:val="FFFFFF" w:themeColor="background1"/>
                <w:sz w:val="22"/>
                <w:szCs w:val="22"/>
              </w:rPr>
            </w:pPr>
            <w:r w:rsidRPr="00C83568">
              <w:rPr>
                <w:rFonts w:asciiTheme="minorHAnsi" w:hAnsiTheme="minorHAnsi" w:cstheme="minorHAnsi"/>
                <w:b/>
                <w:color w:val="FFFFFF" w:themeColor="background1"/>
                <w:sz w:val="22"/>
                <w:szCs w:val="22"/>
              </w:rPr>
              <w:t>Resource</w:t>
            </w:r>
          </w:p>
        </w:tc>
        <w:tc>
          <w:tcPr>
            <w:tcW w:w="8640" w:type="dxa"/>
            <w:shd w:val="clear" w:color="auto" w:fill="000000" w:themeFill="text1"/>
          </w:tcPr>
          <w:p w14:paraId="5EA5E63B" w14:textId="77777777" w:rsidR="00003294" w:rsidRPr="00C83568" w:rsidRDefault="00003294" w:rsidP="00034975">
            <w:pPr>
              <w:spacing w:before="80" w:after="120"/>
              <w:rPr>
                <w:rFonts w:asciiTheme="minorHAnsi" w:hAnsiTheme="minorHAnsi" w:cstheme="minorHAnsi"/>
                <w:b/>
                <w:color w:val="FFFFFF" w:themeColor="background1"/>
                <w:sz w:val="22"/>
                <w:szCs w:val="22"/>
              </w:rPr>
            </w:pPr>
            <w:r w:rsidRPr="00C83568">
              <w:rPr>
                <w:rFonts w:asciiTheme="minorHAnsi" w:hAnsiTheme="minorHAnsi" w:cstheme="minorHAnsi"/>
                <w:b/>
                <w:color w:val="FFFFFF" w:themeColor="background1"/>
                <w:sz w:val="22"/>
                <w:szCs w:val="22"/>
              </w:rPr>
              <w:t>Description</w:t>
            </w:r>
          </w:p>
        </w:tc>
      </w:tr>
      <w:tr w:rsidR="00003294" w:rsidRPr="00F9389D" w14:paraId="2E7C1C77" w14:textId="77777777" w:rsidTr="00034975">
        <w:tc>
          <w:tcPr>
            <w:tcW w:w="2155" w:type="dxa"/>
            <w:shd w:val="clear" w:color="auto" w:fill="FBE4D5" w:themeFill="accent2" w:themeFillTint="33"/>
          </w:tcPr>
          <w:p w14:paraId="0F3A1303" w14:textId="77777777" w:rsidR="00003294" w:rsidRPr="00C83568" w:rsidRDefault="00003294" w:rsidP="00034975">
            <w:pPr>
              <w:rPr>
                <w:rFonts w:asciiTheme="minorHAnsi" w:hAnsiTheme="minorHAnsi" w:cstheme="minorHAnsi"/>
                <w:b/>
                <w:bCs/>
                <w:color w:val="000000" w:themeColor="text1"/>
                <w:sz w:val="22"/>
                <w:szCs w:val="22"/>
              </w:rPr>
            </w:pPr>
            <w:r w:rsidRPr="00C83568">
              <w:rPr>
                <w:rFonts w:asciiTheme="minorHAnsi" w:hAnsiTheme="minorHAnsi" w:cstheme="minorHAnsi"/>
                <w:b/>
                <w:bCs/>
                <w:color w:val="000000" w:themeColor="text1"/>
                <w:sz w:val="22"/>
                <w:szCs w:val="22"/>
              </w:rPr>
              <w:t>Academic Honesty Resources</w:t>
            </w:r>
          </w:p>
        </w:tc>
        <w:tc>
          <w:tcPr>
            <w:tcW w:w="8640" w:type="dxa"/>
            <w:shd w:val="clear" w:color="auto" w:fill="FBE4D5" w:themeFill="accent2" w:themeFillTint="33"/>
          </w:tcPr>
          <w:p w14:paraId="41F8039A" w14:textId="77777777" w:rsidR="00003294" w:rsidRPr="00C83568" w:rsidRDefault="00003294" w:rsidP="00034975">
            <w:pPr>
              <w:suppressAutoHyphens/>
              <w:rPr>
                <w:rFonts w:asciiTheme="minorHAnsi" w:hAnsiTheme="minorHAnsi" w:cstheme="minorHAnsi"/>
                <w:sz w:val="22"/>
                <w:szCs w:val="22"/>
              </w:rPr>
            </w:pPr>
            <w:r w:rsidRPr="00C83568">
              <w:rPr>
                <w:rFonts w:asciiTheme="minorHAnsi" w:hAnsiTheme="minorHAnsi" w:cstheme="minorHAnsi"/>
                <w:sz w:val="22"/>
                <w:szCs w:val="22"/>
              </w:rPr>
              <w:t>The university requires students to become familiar with its policies and procedures for more information link to the webpages below:</w:t>
            </w:r>
          </w:p>
          <w:p w14:paraId="62AEF68C" w14:textId="77777777" w:rsidR="00003294" w:rsidRPr="00C83568" w:rsidRDefault="00003294" w:rsidP="00034975">
            <w:pPr>
              <w:suppressAutoHyphens/>
              <w:rPr>
                <w:rFonts w:asciiTheme="minorHAnsi" w:eastAsia="ヒラギノ角ゴ Pro W3" w:hAnsiTheme="minorHAnsi" w:cstheme="minorHAnsi"/>
                <w:color w:val="000000"/>
                <w:sz w:val="22"/>
                <w:szCs w:val="22"/>
              </w:rPr>
            </w:pPr>
            <w:hyperlink r:id="rId6" w:history="1">
              <w:r w:rsidRPr="00C83568">
                <w:rPr>
                  <w:rStyle w:val="Hyperlink"/>
                  <w:rFonts w:asciiTheme="minorHAnsi" w:hAnsiTheme="minorHAnsi" w:cstheme="minorHAnsi"/>
                  <w:sz w:val="22"/>
                  <w:szCs w:val="22"/>
                </w:rPr>
                <w:t>Cal State LA Policies and Procedures on Academic Honesty definitions</w:t>
              </w:r>
            </w:hyperlink>
          </w:p>
          <w:p w14:paraId="6D353D43" w14:textId="77777777" w:rsidR="00003294" w:rsidRPr="00C83568" w:rsidRDefault="00003294" w:rsidP="00034975">
            <w:pPr>
              <w:contextualSpacing/>
              <w:outlineLvl w:val="2"/>
              <w:rPr>
                <w:rFonts w:asciiTheme="minorHAnsi" w:hAnsiTheme="minorHAnsi" w:cstheme="minorHAnsi"/>
                <w:sz w:val="22"/>
                <w:szCs w:val="22"/>
              </w:rPr>
            </w:pPr>
            <w:hyperlink r:id="rId7" w:history="1">
              <w:r w:rsidRPr="00C83568">
                <w:rPr>
                  <w:rStyle w:val="Hyperlink"/>
                  <w:rFonts w:asciiTheme="minorHAnsi" w:eastAsia="ヒラギノ角ゴ Pro W3" w:hAnsiTheme="minorHAnsi" w:cstheme="minorHAnsi"/>
                  <w:sz w:val="22"/>
                  <w:szCs w:val="22"/>
                </w:rPr>
                <w:t>Appendix E - Student Conduct / Student Conduct Procedures</w:t>
              </w:r>
            </w:hyperlink>
          </w:p>
        </w:tc>
      </w:tr>
      <w:tr w:rsidR="00003294" w:rsidRPr="00F9389D" w14:paraId="15194460" w14:textId="77777777" w:rsidTr="00034975">
        <w:trPr>
          <w:trHeight w:val="901"/>
        </w:trPr>
        <w:tc>
          <w:tcPr>
            <w:tcW w:w="2155" w:type="dxa"/>
            <w:shd w:val="clear" w:color="auto" w:fill="auto"/>
          </w:tcPr>
          <w:p w14:paraId="6A5CD513" w14:textId="77777777" w:rsidR="00003294" w:rsidRPr="00C83568" w:rsidRDefault="00003294" w:rsidP="00034975">
            <w:pPr>
              <w:rPr>
                <w:rFonts w:asciiTheme="minorHAnsi" w:hAnsiTheme="minorHAnsi" w:cstheme="minorHAnsi"/>
                <w:b/>
                <w:bCs/>
                <w:color w:val="000000" w:themeColor="text1"/>
                <w:sz w:val="22"/>
                <w:szCs w:val="22"/>
              </w:rPr>
            </w:pPr>
            <w:r w:rsidRPr="00C83568">
              <w:rPr>
                <w:rFonts w:asciiTheme="minorHAnsi" w:hAnsiTheme="minorHAnsi" w:cstheme="minorHAnsi"/>
                <w:b/>
                <w:bCs/>
                <w:color w:val="000000" w:themeColor="text1"/>
                <w:sz w:val="22"/>
                <w:szCs w:val="22"/>
              </w:rPr>
              <w:t>Advising and Academic Support Services</w:t>
            </w:r>
          </w:p>
          <w:p w14:paraId="06671D90" w14:textId="77777777" w:rsidR="00003294" w:rsidRPr="00C83568" w:rsidRDefault="00003294" w:rsidP="00034975">
            <w:pPr>
              <w:rPr>
                <w:rFonts w:asciiTheme="minorHAnsi" w:hAnsiTheme="minorHAnsi" w:cstheme="minorHAnsi"/>
                <w:b/>
                <w:bCs/>
                <w:color w:val="000000" w:themeColor="text1"/>
                <w:sz w:val="22"/>
                <w:szCs w:val="22"/>
              </w:rPr>
            </w:pPr>
          </w:p>
          <w:p w14:paraId="3CE5C0C1" w14:textId="77777777" w:rsidR="00003294" w:rsidRPr="00C83568" w:rsidRDefault="00003294" w:rsidP="00034975">
            <w:pPr>
              <w:rPr>
                <w:rFonts w:asciiTheme="minorHAnsi" w:hAnsiTheme="minorHAnsi" w:cstheme="minorHAnsi"/>
                <w:b/>
                <w:bCs/>
                <w:color w:val="000000" w:themeColor="text1"/>
                <w:sz w:val="22"/>
                <w:szCs w:val="22"/>
              </w:rPr>
            </w:pPr>
          </w:p>
        </w:tc>
        <w:tc>
          <w:tcPr>
            <w:tcW w:w="8640" w:type="dxa"/>
            <w:shd w:val="clear" w:color="auto" w:fill="auto"/>
          </w:tcPr>
          <w:p w14:paraId="552082BB" w14:textId="77777777" w:rsidR="00003294" w:rsidRPr="00C83568" w:rsidRDefault="00003294" w:rsidP="00034975">
            <w:pPr>
              <w:contextualSpacing/>
              <w:outlineLvl w:val="2"/>
              <w:rPr>
                <w:rStyle w:val="Hyperlink"/>
                <w:rFonts w:asciiTheme="minorHAnsi" w:hAnsiTheme="minorHAnsi" w:cstheme="minorHAnsi"/>
                <w:sz w:val="22"/>
                <w:szCs w:val="22"/>
              </w:rPr>
            </w:pPr>
            <w:r w:rsidRPr="00C83568">
              <w:rPr>
                <w:rFonts w:asciiTheme="minorHAnsi" w:hAnsiTheme="minorHAnsi" w:cstheme="minorHAnsi"/>
                <w:sz w:val="22"/>
                <w:szCs w:val="22"/>
              </w:rPr>
              <w:t xml:space="preserve">Support resources are provided to assist with advisement, understanding university policies and procedures, transferring, assistance with GE requirements and referrals to other services. For more information on Cal State LA academic support resources for students navigate to the following webpage: </w:t>
            </w:r>
            <w:hyperlink r:id="rId8" w:tgtFrame="_blank" w:history="1">
              <w:r w:rsidRPr="00C83568">
                <w:rPr>
                  <w:rStyle w:val="Hyperlink"/>
                  <w:rFonts w:asciiTheme="minorHAnsi" w:hAnsiTheme="minorHAnsi" w:cstheme="minorHAnsi"/>
                  <w:sz w:val="22"/>
                  <w:szCs w:val="22"/>
                </w:rPr>
                <w:t>Academic Support</w:t>
              </w:r>
            </w:hyperlink>
          </w:p>
          <w:p w14:paraId="5B4418DF" w14:textId="77777777" w:rsidR="00003294" w:rsidRPr="00C83568" w:rsidRDefault="00003294" w:rsidP="00034975">
            <w:pPr>
              <w:contextualSpacing/>
              <w:outlineLvl w:val="2"/>
              <w:rPr>
                <w:rFonts w:asciiTheme="minorHAnsi" w:hAnsiTheme="minorHAnsi" w:cstheme="minorHAnsi"/>
                <w:sz w:val="22"/>
                <w:szCs w:val="22"/>
              </w:rPr>
            </w:pPr>
            <w:r w:rsidRPr="00C83568">
              <w:rPr>
                <w:rFonts w:asciiTheme="minorHAnsi" w:hAnsiTheme="minorHAnsi" w:cstheme="minorHAnsi"/>
                <w:b/>
                <w:bCs/>
                <w:sz w:val="22"/>
                <w:szCs w:val="22"/>
              </w:rPr>
              <w:t>Phone:</w:t>
            </w:r>
            <w:r w:rsidRPr="00C83568">
              <w:rPr>
                <w:rFonts w:asciiTheme="minorHAnsi" w:hAnsiTheme="minorHAnsi" w:cstheme="minorHAnsi"/>
                <w:sz w:val="22"/>
                <w:szCs w:val="22"/>
              </w:rPr>
              <w:t xml:space="preserve"> (323)343-3150</w:t>
            </w:r>
          </w:p>
          <w:p w14:paraId="5E7B1427" w14:textId="77777777" w:rsidR="00003294" w:rsidRPr="00C83568" w:rsidRDefault="00003294" w:rsidP="00034975">
            <w:pPr>
              <w:contextualSpacing/>
              <w:outlineLvl w:val="2"/>
              <w:rPr>
                <w:rFonts w:asciiTheme="minorHAnsi" w:hAnsiTheme="minorHAnsi" w:cstheme="minorHAnsi"/>
                <w:sz w:val="22"/>
                <w:szCs w:val="22"/>
              </w:rPr>
            </w:pPr>
            <w:r w:rsidRPr="00C83568">
              <w:rPr>
                <w:rFonts w:asciiTheme="minorHAnsi" w:hAnsiTheme="minorHAnsi" w:cstheme="minorHAnsi"/>
                <w:b/>
                <w:bCs/>
                <w:sz w:val="22"/>
                <w:szCs w:val="22"/>
              </w:rPr>
              <w:t>Email:</w:t>
            </w:r>
            <w:r w:rsidRPr="00C83568">
              <w:rPr>
                <w:rFonts w:asciiTheme="minorHAnsi" w:hAnsiTheme="minorHAnsi" w:cstheme="minorHAnsi"/>
                <w:sz w:val="22"/>
                <w:szCs w:val="22"/>
              </w:rPr>
              <w:t xml:space="preserve"> </w:t>
            </w:r>
            <w:hyperlink r:id="rId9" w:history="1">
              <w:r w:rsidRPr="00C83568">
                <w:rPr>
                  <w:rStyle w:val="Hyperlink"/>
                  <w:rFonts w:asciiTheme="minorHAnsi" w:hAnsiTheme="minorHAnsi" w:cstheme="minorHAnsi"/>
                  <w:sz w:val="22"/>
                  <w:szCs w:val="22"/>
                </w:rPr>
                <w:t>aac@calstatela.edu</w:t>
              </w:r>
            </w:hyperlink>
            <w:r w:rsidRPr="00C83568">
              <w:rPr>
                <w:rFonts w:asciiTheme="minorHAnsi" w:hAnsiTheme="minorHAnsi" w:cstheme="minorHAnsi"/>
                <w:sz w:val="22"/>
                <w:szCs w:val="22"/>
              </w:rPr>
              <w:t xml:space="preserve"> </w:t>
            </w:r>
          </w:p>
          <w:p w14:paraId="32C100A6" w14:textId="77777777" w:rsidR="00003294" w:rsidRDefault="00003294" w:rsidP="00034975">
            <w:pPr>
              <w:contextualSpacing/>
              <w:outlineLvl w:val="2"/>
              <w:rPr>
                <w:rFonts w:asciiTheme="minorHAnsi" w:hAnsiTheme="minorHAnsi" w:cstheme="minorHAnsi"/>
                <w:sz w:val="22"/>
                <w:szCs w:val="22"/>
              </w:rPr>
            </w:pPr>
            <w:r w:rsidRPr="00C83568">
              <w:rPr>
                <w:rFonts w:asciiTheme="minorHAnsi" w:hAnsiTheme="minorHAnsi" w:cstheme="minorHAnsi"/>
                <w:b/>
                <w:bCs/>
                <w:sz w:val="22"/>
                <w:szCs w:val="22"/>
              </w:rPr>
              <w:t>Location:</w:t>
            </w:r>
            <w:r w:rsidRPr="00C83568">
              <w:rPr>
                <w:rFonts w:asciiTheme="minorHAnsi" w:hAnsiTheme="minorHAnsi" w:cstheme="minorHAnsi"/>
                <w:sz w:val="22"/>
                <w:szCs w:val="22"/>
              </w:rPr>
              <w:t xml:space="preserve"> Library Palmer Wing, Room 1040A</w:t>
            </w:r>
          </w:p>
          <w:p w14:paraId="3142AA09" w14:textId="77777777" w:rsidR="00003294" w:rsidRPr="00484DBA" w:rsidRDefault="00003294" w:rsidP="00034975">
            <w:pPr>
              <w:contextualSpacing/>
              <w:outlineLvl w:val="2"/>
              <w:rPr>
                <w:rFonts w:asciiTheme="minorHAnsi" w:hAnsiTheme="minorHAnsi" w:cstheme="minorHAnsi"/>
                <w:sz w:val="22"/>
                <w:szCs w:val="22"/>
              </w:rPr>
            </w:pPr>
            <w:r w:rsidRPr="00484DBA">
              <w:rPr>
                <w:rFonts w:asciiTheme="minorHAnsi" w:hAnsiTheme="minorHAnsi" w:cstheme="minorHAnsi"/>
                <w:b/>
                <w:bCs/>
                <w:sz w:val="22"/>
                <w:szCs w:val="22"/>
              </w:rPr>
              <w:t>College of Ethnic Studies Academic Advisor Name:</w:t>
            </w:r>
            <w:r w:rsidRPr="00484DBA">
              <w:rPr>
                <w:rFonts w:asciiTheme="minorHAnsi" w:hAnsiTheme="minorHAnsi" w:cstheme="minorHAnsi"/>
                <w:sz w:val="22"/>
                <w:szCs w:val="22"/>
              </w:rPr>
              <w:t xml:space="preserve"> </w:t>
            </w:r>
            <w:proofErr w:type="spellStart"/>
            <w:r w:rsidRPr="00484DBA">
              <w:rPr>
                <w:rFonts w:asciiTheme="minorHAnsi" w:hAnsiTheme="minorHAnsi" w:cstheme="minorHAnsi"/>
                <w:sz w:val="22"/>
                <w:szCs w:val="22"/>
              </w:rPr>
              <w:t>Aidee</w:t>
            </w:r>
            <w:proofErr w:type="spellEnd"/>
            <w:r w:rsidRPr="00484DBA">
              <w:rPr>
                <w:rFonts w:asciiTheme="minorHAnsi" w:hAnsiTheme="minorHAnsi" w:cstheme="minorHAnsi"/>
                <w:sz w:val="22"/>
                <w:szCs w:val="22"/>
              </w:rPr>
              <w:t xml:space="preserve"> Romero</w:t>
            </w:r>
          </w:p>
          <w:p w14:paraId="6581EAEB" w14:textId="77777777" w:rsidR="00003294" w:rsidRPr="00484DBA" w:rsidRDefault="00003294" w:rsidP="00034975">
            <w:pPr>
              <w:contextualSpacing/>
              <w:outlineLvl w:val="2"/>
              <w:rPr>
                <w:rFonts w:asciiTheme="minorHAnsi" w:hAnsiTheme="minorHAnsi" w:cstheme="minorHAnsi"/>
                <w:sz w:val="22"/>
                <w:szCs w:val="22"/>
              </w:rPr>
            </w:pPr>
            <w:r w:rsidRPr="00484DBA">
              <w:rPr>
                <w:rFonts w:asciiTheme="minorHAnsi" w:hAnsiTheme="minorHAnsi" w:cstheme="minorHAnsi"/>
                <w:b/>
                <w:bCs/>
                <w:sz w:val="22"/>
                <w:szCs w:val="22"/>
              </w:rPr>
              <w:t>Hours:</w:t>
            </w:r>
            <w:r w:rsidRPr="00484DBA">
              <w:rPr>
                <w:rFonts w:asciiTheme="minorHAnsi" w:hAnsiTheme="minorHAnsi" w:cstheme="minorHAnsi"/>
                <w:sz w:val="22"/>
                <w:szCs w:val="22"/>
              </w:rPr>
              <w:t xml:space="preserve"> Mon.-Fri. 8:00am-5:00pm</w:t>
            </w:r>
          </w:p>
          <w:p w14:paraId="441E166F" w14:textId="77777777" w:rsidR="00003294" w:rsidRDefault="00003294" w:rsidP="00034975">
            <w:pPr>
              <w:contextualSpacing/>
              <w:outlineLvl w:val="2"/>
              <w:rPr>
                <w:rFonts w:asciiTheme="minorHAnsi" w:hAnsiTheme="minorHAnsi" w:cstheme="minorHAnsi"/>
                <w:sz w:val="22"/>
                <w:szCs w:val="22"/>
              </w:rPr>
            </w:pPr>
            <w:r w:rsidRPr="00484DBA">
              <w:rPr>
                <w:rFonts w:asciiTheme="minorHAnsi" w:hAnsiTheme="minorHAnsi" w:cstheme="minorHAnsi"/>
                <w:b/>
                <w:bCs/>
                <w:sz w:val="22"/>
                <w:szCs w:val="22"/>
              </w:rPr>
              <w:t>Email:</w:t>
            </w:r>
            <w:r w:rsidRPr="00484DBA">
              <w:rPr>
                <w:rFonts w:asciiTheme="minorHAnsi" w:hAnsiTheme="minorHAnsi" w:cstheme="minorHAnsi"/>
                <w:sz w:val="22"/>
                <w:szCs w:val="22"/>
              </w:rPr>
              <w:t xml:space="preserve"> </w:t>
            </w:r>
            <w:hyperlink r:id="rId10" w:history="1">
              <w:r w:rsidRPr="00393680">
                <w:rPr>
                  <w:rStyle w:val="Hyperlink"/>
                  <w:rFonts w:asciiTheme="minorHAnsi" w:hAnsiTheme="minorHAnsi" w:cstheme="minorHAnsi"/>
                  <w:sz w:val="22"/>
                  <w:szCs w:val="22"/>
                </w:rPr>
                <w:t>aromer192@calstatela.edu</w:t>
              </w:r>
            </w:hyperlink>
          </w:p>
          <w:p w14:paraId="514F6ABA" w14:textId="77777777" w:rsidR="00003294" w:rsidRPr="00484DBA" w:rsidRDefault="00003294" w:rsidP="00034975">
            <w:pPr>
              <w:contextualSpacing/>
              <w:outlineLvl w:val="2"/>
              <w:rPr>
                <w:rFonts w:asciiTheme="minorHAnsi" w:hAnsiTheme="minorHAnsi" w:cstheme="minorHAnsi"/>
                <w:b/>
                <w:bCs/>
                <w:sz w:val="22"/>
                <w:szCs w:val="22"/>
              </w:rPr>
            </w:pPr>
            <w:r w:rsidRPr="00484DBA">
              <w:rPr>
                <w:rFonts w:asciiTheme="minorHAnsi" w:hAnsiTheme="minorHAnsi" w:cstheme="minorHAnsi"/>
                <w:b/>
                <w:bCs/>
                <w:sz w:val="22"/>
                <w:szCs w:val="22"/>
              </w:rPr>
              <w:t xml:space="preserve">Schedule an appointment with </w:t>
            </w:r>
            <w:proofErr w:type="spellStart"/>
            <w:r w:rsidRPr="00484DBA">
              <w:rPr>
                <w:rFonts w:asciiTheme="minorHAnsi" w:hAnsiTheme="minorHAnsi" w:cstheme="minorHAnsi"/>
                <w:b/>
                <w:bCs/>
                <w:sz w:val="22"/>
                <w:szCs w:val="22"/>
              </w:rPr>
              <w:t>Aidee</w:t>
            </w:r>
            <w:proofErr w:type="spellEnd"/>
            <w:r w:rsidRPr="00484DBA">
              <w:rPr>
                <w:rFonts w:asciiTheme="minorHAnsi" w:hAnsiTheme="minorHAnsi" w:cstheme="minorHAnsi"/>
                <w:b/>
                <w:bCs/>
                <w:sz w:val="22"/>
                <w:szCs w:val="22"/>
              </w:rPr>
              <w:t xml:space="preserve"> at the following link: </w:t>
            </w:r>
          </w:p>
          <w:p w14:paraId="6EBE4991" w14:textId="77777777" w:rsidR="00003294" w:rsidRPr="00C83568" w:rsidRDefault="00003294" w:rsidP="00034975">
            <w:pPr>
              <w:contextualSpacing/>
              <w:outlineLvl w:val="2"/>
              <w:rPr>
                <w:rFonts w:asciiTheme="minorHAnsi" w:hAnsiTheme="minorHAnsi" w:cstheme="minorHAnsi"/>
                <w:sz w:val="22"/>
                <w:szCs w:val="22"/>
              </w:rPr>
            </w:pPr>
            <w:hyperlink r:id="rId11" w:history="1">
              <w:r w:rsidRPr="00393680">
                <w:rPr>
                  <w:rStyle w:val="Hyperlink"/>
                  <w:rFonts w:asciiTheme="minorHAnsi" w:hAnsiTheme="minorHAnsi" w:cstheme="minorHAnsi"/>
                  <w:sz w:val="22"/>
                  <w:szCs w:val="22"/>
                </w:rPr>
                <w:t>https://calstatela.campus.eab.com/pal/E6h9QGLMZS</w:t>
              </w:r>
            </w:hyperlink>
          </w:p>
        </w:tc>
      </w:tr>
      <w:tr w:rsidR="00003294" w:rsidRPr="00F9389D" w14:paraId="4A9FCB48" w14:textId="77777777" w:rsidTr="00034975">
        <w:tc>
          <w:tcPr>
            <w:tcW w:w="2155" w:type="dxa"/>
            <w:shd w:val="clear" w:color="auto" w:fill="FBE4D5" w:themeFill="accent2" w:themeFillTint="33"/>
          </w:tcPr>
          <w:p w14:paraId="0560E4BB" w14:textId="77777777" w:rsidR="00003294" w:rsidRPr="00C83568" w:rsidRDefault="00003294" w:rsidP="00034975">
            <w:pPr>
              <w:rPr>
                <w:rFonts w:asciiTheme="minorHAnsi" w:hAnsiTheme="minorHAnsi" w:cstheme="minorHAnsi"/>
                <w:b/>
                <w:bCs/>
                <w:color w:val="000000" w:themeColor="text1"/>
                <w:sz w:val="22"/>
                <w:szCs w:val="22"/>
              </w:rPr>
            </w:pPr>
            <w:r w:rsidRPr="00C83568">
              <w:rPr>
                <w:rFonts w:asciiTheme="minorHAnsi" w:hAnsiTheme="minorHAnsi" w:cstheme="minorHAnsi"/>
                <w:b/>
                <w:bCs/>
                <w:color w:val="000000" w:themeColor="text1"/>
                <w:sz w:val="22"/>
                <w:szCs w:val="22"/>
              </w:rPr>
              <w:t>Center for Academic Success</w:t>
            </w:r>
          </w:p>
          <w:p w14:paraId="713382D7" w14:textId="77777777" w:rsidR="00003294" w:rsidRPr="00C83568" w:rsidRDefault="00003294" w:rsidP="00034975">
            <w:pPr>
              <w:rPr>
                <w:rFonts w:asciiTheme="minorHAnsi" w:hAnsiTheme="minorHAnsi" w:cstheme="minorHAnsi"/>
                <w:b/>
                <w:bCs/>
                <w:color w:val="000000" w:themeColor="text1"/>
                <w:sz w:val="22"/>
                <w:szCs w:val="22"/>
              </w:rPr>
            </w:pPr>
          </w:p>
        </w:tc>
        <w:tc>
          <w:tcPr>
            <w:tcW w:w="8640" w:type="dxa"/>
            <w:shd w:val="clear" w:color="auto" w:fill="FBE4D5" w:themeFill="accent2" w:themeFillTint="33"/>
          </w:tcPr>
          <w:p w14:paraId="602F790D" w14:textId="77777777" w:rsidR="00003294" w:rsidRPr="00C83568" w:rsidRDefault="00003294" w:rsidP="00034975">
            <w:pPr>
              <w:pStyle w:val="Heading2A"/>
              <w:spacing w:before="0" w:after="0"/>
              <w:contextualSpacing/>
              <w:rPr>
                <w:rFonts w:asciiTheme="minorHAnsi" w:hAnsiTheme="minorHAnsi" w:cstheme="minorHAnsi"/>
                <w:szCs w:val="22"/>
              </w:rPr>
            </w:pPr>
            <w:r w:rsidRPr="00C83568">
              <w:rPr>
                <w:rFonts w:asciiTheme="minorHAnsi" w:hAnsiTheme="minorHAnsi" w:cstheme="minorHAnsi"/>
                <w:szCs w:val="22"/>
              </w:rPr>
              <w:t xml:space="preserve">The center for academic success offers tutoring and workshops to support your academic journey. For more information on Cal State LA academic and tutoring resources navigate to the following webpage: </w:t>
            </w:r>
            <w:hyperlink r:id="rId12" w:history="1">
              <w:r w:rsidRPr="00C83568">
                <w:rPr>
                  <w:rStyle w:val="Hyperlink"/>
                  <w:rFonts w:asciiTheme="minorHAnsi" w:hAnsiTheme="minorHAnsi" w:cstheme="minorHAnsi"/>
                  <w:szCs w:val="22"/>
                </w:rPr>
                <w:t>Tutoring Support</w:t>
              </w:r>
            </w:hyperlink>
            <w:r w:rsidRPr="00C83568">
              <w:rPr>
                <w:rFonts w:asciiTheme="minorHAnsi" w:hAnsiTheme="minorHAnsi" w:cstheme="minorHAnsi"/>
                <w:szCs w:val="22"/>
              </w:rPr>
              <w:t xml:space="preserve"> </w:t>
            </w:r>
          </w:p>
          <w:p w14:paraId="1843C6CF" w14:textId="77777777" w:rsidR="00003294" w:rsidRPr="00C83568" w:rsidRDefault="00003294" w:rsidP="00034975">
            <w:pPr>
              <w:rPr>
                <w:rFonts w:asciiTheme="minorHAnsi" w:hAnsiTheme="minorHAnsi" w:cstheme="minorHAnsi"/>
                <w:sz w:val="22"/>
                <w:szCs w:val="22"/>
              </w:rPr>
            </w:pPr>
            <w:r w:rsidRPr="00C83568">
              <w:rPr>
                <w:rFonts w:asciiTheme="minorHAnsi" w:hAnsiTheme="minorHAnsi" w:cstheme="minorHAnsi"/>
                <w:b/>
                <w:bCs/>
                <w:sz w:val="22"/>
                <w:szCs w:val="22"/>
              </w:rPr>
              <w:t>Phone:</w:t>
            </w:r>
            <w:r w:rsidRPr="00C83568">
              <w:rPr>
                <w:rFonts w:asciiTheme="minorHAnsi" w:hAnsiTheme="minorHAnsi" w:cstheme="minorHAnsi"/>
                <w:sz w:val="22"/>
                <w:szCs w:val="22"/>
              </w:rPr>
              <w:t xml:space="preserve"> (323)343-3971</w:t>
            </w:r>
          </w:p>
          <w:p w14:paraId="7B2EB9EE" w14:textId="77777777" w:rsidR="00003294" w:rsidRPr="00C83568" w:rsidRDefault="00003294" w:rsidP="00034975">
            <w:pPr>
              <w:rPr>
                <w:rFonts w:asciiTheme="minorHAnsi" w:hAnsiTheme="minorHAnsi" w:cstheme="minorHAnsi"/>
                <w:color w:val="000000" w:themeColor="text1"/>
                <w:sz w:val="22"/>
                <w:szCs w:val="22"/>
              </w:rPr>
            </w:pPr>
            <w:r w:rsidRPr="00C83568">
              <w:rPr>
                <w:rFonts w:asciiTheme="minorHAnsi" w:hAnsiTheme="minorHAnsi" w:cstheme="minorHAnsi"/>
                <w:b/>
                <w:bCs/>
                <w:sz w:val="22"/>
                <w:szCs w:val="22"/>
              </w:rPr>
              <w:t>Email:</w:t>
            </w:r>
            <w:r w:rsidRPr="00C83568">
              <w:rPr>
                <w:rFonts w:asciiTheme="minorHAnsi" w:hAnsiTheme="minorHAnsi" w:cstheme="minorHAnsi"/>
                <w:sz w:val="22"/>
                <w:szCs w:val="22"/>
              </w:rPr>
              <w:t xml:space="preserve"> </w:t>
            </w:r>
            <w:hyperlink r:id="rId13" w:history="1">
              <w:r w:rsidRPr="00C83568">
                <w:rPr>
                  <w:rStyle w:val="Hyperlink"/>
                  <w:rFonts w:asciiTheme="minorHAnsi" w:hAnsiTheme="minorHAnsi" w:cstheme="minorHAnsi"/>
                  <w:sz w:val="22"/>
                  <w:szCs w:val="22"/>
                </w:rPr>
                <w:t>cas@calstatela.edu</w:t>
              </w:r>
            </w:hyperlink>
            <w:r w:rsidRPr="00C83568">
              <w:rPr>
                <w:rFonts w:asciiTheme="minorHAnsi" w:hAnsiTheme="minorHAnsi" w:cstheme="minorHAnsi"/>
                <w:sz w:val="22"/>
                <w:szCs w:val="22"/>
              </w:rPr>
              <w:t xml:space="preserve"> </w:t>
            </w:r>
          </w:p>
        </w:tc>
      </w:tr>
      <w:tr w:rsidR="00003294" w:rsidRPr="00F9389D" w14:paraId="01B451F0" w14:textId="77777777" w:rsidTr="00034975">
        <w:trPr>
          <w:trHeight w:val="1261"/>
        </w:trPr>
        <w:tc>
          <w:tcPr>
            <w:tcW w:w="2155" w:type="dxa"/>
            <w:shd w:val="clear" w:color="auto" w:fill="auto"/>
          </w:tcPr>
          <w:p w14:paraId="6F4671AE" w14:textId="77777777" w:rsidR="00003294" w:rsidRPr="00C83568" w:rsidRDefault="00003294" w:rsidP="00034975">
            <w:pPr>
              <w:rPr>
                <w:rFonts w:asciiTheme="minorHAnsi" w:hAnsiTheme="minorHAnsi" w:cstheme="minorHAnsi"/>
                <w:b/>
                <w:bCs/>
                <w:color w:val="000000" w:themeColor="text1"/>
                <w:sz w:val="22"/>
                <w:szCs w:val="22"/>
              </w:rPr>
            </w:pPr>
            <w:r w:rsidRPr="00C83568">
              <w:rPr>
                <w:rFonts w:asciiTheme="minorHAnsi" w:hAnsiTheme="minorHAnsi" w:cstheme="minorHAnsi"/>
                <w:b/>
                <w:bCs/>
                <w:color w:val="000000" w:themeColor="text1"/>
                <w:sz w:val="22"/>
                <w:szCs w:val="22"/>
              </w:rPr>
              <w:t>Information Technology Services (ITS)</w:t>
            </w:r>
          </w:p>
        </w:tc>
        <w:tc>
          <w:tcPr>
            <w:tcW w:w="8640" w:type="dxa"/>
            <w:shd w:val="clear" w:color="auto" w:fill="auto"/>
          </w:tcPr>
          <w:p w14:paraId="7C8408F5" w14:textId="77777777" w:rsidR="00003294" w:rsidRPr="00C83568" w:rsidRDefault="00003294" w:rsidP="00034975">
            <w:pPr>
              <w:contextualSpacing/>
              <w:outlineLvl w:val="2"/>
              <w:rPr>
                <w:rFonts w:asciiTheme="minorHAnsi" w:hAnsiTheme="minorHAnsi" w:cstheme="minorHAnsi"/>
                <w:sz w:val="22"/>
                <w:szCs w:val="22"/>
              </w:rPr>
            </w:pPr>
            <w:r w:rsidRPr="00C83568">
              <w:rPr>
                <w:rFonts w:asciiTheme="minorHAnsi" w:hAnsiTheme="minorHAnsi" w:cstheme="minorHAnsi"/>
                <w:sz w:val="22"/>
                <w:szCs w:val="22"/>
              </w:rPr>
              <w:t xml:space="preserve">The ITS Help Desk provides one-on-one technical assistance to the campus community. For more information on their services navigate to the: </w:t>
            </w:r>
            <w:hyperlink r:id="rId14" w:tgtFrame="_blank" w:history="1">
              <w:r w:rsidRPr="00C83568">
                <w:rPr>
                  <w:rStyle w:val="Hyperlink"/>
                  <w:rFonts w:asciiTheme="minorHAnsi" w:hAnsiTheme="minorHAnsi" w:cstheme="minorHAnsi"/>
                  <w:sz w:val="22"/>
                  <w:szCs w:val="22"/>
                </w:rPr>
                <w:t>ITS Help Desk</w:t>
              </w:r>
            </w:hyperlink>
            <w:r w:rsidRPr="00C83568">
              <w:rPr>
                <w:rFonts w:asciiTheme="minorHAnsi" w:hAnsiTheme="minorHAnsi" w:cstheme="minorHAnsi"/>
                <w:sz w:val="22"/>
                <w:szCs w:val="22"/>
              </w:rPr>
              <w:t xml:space="preserve"> webpage. If at any point during the semester you have technical issues you can contact ITS for assistance. </w:t>
            </w:r>
          </w:p>
          <w:p w14:paraId="70589CCE" w14:textId="77777777" w:rsidR="00003294" w:rsidRPr="00C83568" w:rsidRDefault="00003294" w:rsidP="00034975">
            <w:pPr>
              <w:pStyle w:val="Heading2A"/>
              <w:spacing w:before="0" w:after="0"/>
              <w:contextualSpacing/>
              <w:rPr>
                <w:rFonts w:asciiTheme="minorHAnsi" w:hAnsiTheme="minorHAnsi" w:cstheme="minorHAnsi"/>
                <w:szCs w:val="22"/>
              </w:rPr>
            </w:pPr>
            <w:r w:rsidRPr="00C83568">
              <w:rPr>
                <w:rFonts w:asciiTheme="minorHAnsi" w:hAnsiTheme="minorHAnsi" w:cstheme="minorHAnsi"/>
                <w:b/>
                <w:bCs/>
                <w:szCs w:val="22"/>
              </w:rPr>
              <w:t>Phone:</w:t>
            </w:r>
            <w:r w:rsidRPr="00C83568">
              <w:rPr>
                <w:rFonts w:asciiTheme="minorHAnsi" w:hAnsiTheme="minorHAnsi" w:cstheme="minorHAnsi"/>
                <w:szCs w:val="22"/>
              </w:rPr>
              <w:t xml:space="preserve"> (323)343-6170</w:t>
            </w:r>
          </w:p>
          <w:p w14:paraId="12848A24" w14:textId="77777777" w:rsidR="00003294" w:rsidRPr="00C83568" w:rsidRDefault="00003294" w:rsidP="00034975">
            <w:pPr>
              <w:rPr>
                <w:rFonts w:asciiTheme="minorHAnsi" w:hAnsiTheme="minorHAnsi" w:cstheme="minorHAnsi"/>
                <w:sz w:val="22"/>
                <w:szCs w:val="22"/>
              </w:rPr>
            </w:pPr>
            <w:r w:rsidRPr="00C83568">
              <w:rPr>
                <w:rFonts w:asciiTheme="minorHAnsi" w:hAnsiTheme="minorHAnsi" w:cstheme="minorHAnsi"/>
                <w:b/>
                <w:bCs/>
                <w:sz w:val="22"/>
                <w:szCs w:val="22"/>
              </w:rPr>
              <w:t>Location:</w:t>
            </w:r>
            <w:r w:rsidRPr="00C83568">
              <w:rPr>
                <w:rFonts w:asciiTheme="minorHAnsi" w:hAnsiTheme="minorHAnsi" w:cstheme="minorHAnsi"/>
                <w:sz w:val="22"/>
                <w:szCs w:val="22"/>
              </w:rPr>
              <w:t xml:space="preserve"> Library Palmer Wing Lobby</w:t>
            </w:r>
          </w:p>
        </w:tc>
      </w:tr>
      <w:tr w:rsidR="00003294" w:rsidRPr="00F9389D" w14:paraId="1C7D26A4" w14:textId="77777777" w:rsidTr="00034975">
        <w:tc>
          <w:tcPr>
            <w:tcW w:w="2155" w:type="dxa"/>
            <w:shd w:val="clear" w:color="auto" w:fill="FBE4D5" w:themeFill="accent2" w:themeFillTint="33"/>
          </w:tcPr>
          <w:p w14:paraId="7DB802E8" w14:textId="77777777" w:rsidR="00003294" w:rsidRPr="00C83568" w:rsidRDefault="00003294" w:rsidP="00034975">
            <w:pPr>
              <w:rPr>
                <w:rFonts w:asciiTheme="minorHAnsi" w:hAnsiTheme="minorHAnsi" w:cstheme="minorHAnsi"/>
                <w:b/>
                <w:bCs/>
                <w:color w:val="000000" w:themeColor="text1"/>
                <w:sz w:val="22"/>
                <w:szCs w:val="22"/>
              </w:rPr>
            </w:pPr>
            <w:r w:rsidRPr="00C83568">
              <w:rPr>
                <w:rFonts w:asciiTheme="minorHAnsi" w:hAnsiTheme="minorHAnsi" w:cstheme="minorHAnsi"/>
                <w:b/>
                <w:bCs/>
                <w:color w:val="000000" w:themeColor="text1"/>
                <w:sz w:val="22"/>
                <w:szCs w:val="22"/>
              </w:rPr>
              <w:t>Research Help</w:t>
            </w:r>
          </w:p>
        </w:tc>
        <w:tc>
          <w:tcPr>
            <w:tcW w:w="8640" w:type="dxa"/>
            <w:shd w:val="clear" w:color="auto" w:fill="FBE4D5" w:themeFill="accent2" w:themeFillTint="33"/>
          </w:tcPr>
          <w:p w14:paraId="17546A42" w14:textId="77777777" w:rsidR="00003294" w:rsidRPr="00C83568" w:rsidRDefault="00003294" w:rsidP="00034975">
            <w:pPr>
              <w:pStyle w:val="Heading2A"/>
              <w:spacing w:before="0" w:after="0"/>
              <w:contextualSpacing/>
              <w:rPr>
                <w:rFonts w:asciiTheme="minorHAnsi" w:hAnsiTheme="minorHAnsi" w:cstheme="minorHAnsi"/>
                <w:szCs w:val="22"/>
              </w:rPr>
            </w:pPr>
            <w:r w:rsidRPr="00C83568">
              <w:rPr>
                <w:rFonts w:asciiTheme="minorHAnsi" w:hAnsiTheme="minorHAnsi" w:cstheme="minorHAnsi"/>
                <w:szCs w:val="22"/>
              </w:rPr>
              <w:t xml:space="preserve">The Cal State LA library offers a variety of services to assist you with research and writing. For more information navigate to the following webpage: </w:t>
            </w:r>
            <w:hyperlink r:id="rId15" w:history="1">
              <w:r w:rsidRPr="00C83568">
                <w:rPr>
                  <w:rStyle w:val="Hyperlink"/>
                  <w:rFonts w:asciiTheme="minorHAnsi" w:hAnsiTheme="minorHAnsi" w:cstheme="minorHAnsi"/>
                  <w:szCs w:val="22"/>
                </w:rPr>
                <w:t>Research Help</w:t>
              </w:r>
            </w:hyperlink>
          </w:p>
        </w:tc>
      </w:tr>
      <w:tr w:rsidR="00003294" w:rsidRPr="00F9389D" w14:paraId="4F947E8D" w14:textId="77777777" w:rsidTr="00034975">
        <w:tc>
          <w:tcPr>
            <w:tcW w:w="2155" w:type="dxa"/>
            <w:shd w:val="clear" w:color="auto" w:fill="auto"/>
          </w:tcPr>
          <w:p w14:paraId="0840320E" w14:textId="77777777" w:rsidR="00003294" w:rsidRPr="00C83568" w:rsidRDefault="00003294" w:rsidP="00034975">
            <w:pPr>
              <w:rPr>
                <w:rFonts w:asciiTheme="minorHAnsi" w:hAnsiTheme="minorHAnsi" w:cstheme="minorHAnsi"/>
                <w:b/>
                <w:bCs/>
                <w:color w:val="000000" w:themeColor="text1"/>
                <w:sz w:val="22"/>
                <w:szCs w:val="22"/>
              </w:rPr>
            </w:pPr>
            <w:r w:rsidRPr="00C83568">
              <w:rPr>
                <w:rFonts w:asciiTheme="minorHAnsi" w:hAnsiTheme="minorHAnsi" w:cstheme="minorHAnsi"/>
                <w:b/>
                <w:bCs/>
                <w:color w:val="000000" w:themeColor="text1"/>
                <w:sz w:val="22"/>
                <w:szCs w:val="22"/>
              </w:rPr>
              <w:t>Student Support Resources</w:t>
            </w:r>
          </w:p>
        </w:tc>
        <w:tc>
          <w:tcPr>
            <w:tcW w:w="8640" w:type="dxa"/>
            <w:shd w:val="clear" w:color="auto" w:fill="auto"/>
          </w:tcPr>
          <w:p w14:paraId="21CCF9B6" w14:textId="77777777" w:rsidR="00003294" w:rsidRPr="00C83568" w:rsidRDefault="00003294" w:rsidP="00034975">
            <w:pPr>
              <w:pStyle w:val="Heading2A"/>
              <w:spacing w:before="0" w:after="0"/>
              <w:contextualSpacing/>
              <w:rPr>
                <w:rFonts w:asciiTheme="minorHAnsi" w:hAnsiTheme="minorHAnsi" w:cstheme="minorHAnsi"/>
                <w:szCs w:val="22"/>
              </w:rPr>
            </w:pPr>
            <w:r w:rsidRPr="00C83568">
              <w:rPr>
                <w:rFonts w:asciiTheme="minorHAnsi" w:hAnsiTheme="minorHAnsi" w:cstheme="minorHAnsi"/>
                <w:szCs w:val="22"/>
              </w:rPr>
              <w:t xml:space="preserve">The university provides support for students to assist them with Financial aid, academic records, and graduation for more information navigate to the Cal State LA student support resources webpage: </w:t>
            </w:r>
            <w:hyperlink r:id="rId16" w:tgtFrame="_blank" w:history="1">
              <w:r w:rsidRPr="00C83568">
                <w:rPr>
                  <w:rStyle w:val="Hyperlink"/>
                  <w:rFonts w:asciiTheme="minorHAnsi" w:hAnsiTheme="minorHAnsi" w:cstheme="minorHAnsi"/>
                  <w:szCs w:val="22"/>
                </w:rPr>
                <w:t>Student Services</w:t>
              </w:r>
            </w:hyperlink>
          </w:p>
        </w:tc>
      </w:tr>
      <w:tr w:rsidR="00003294" w:rsidRPr="00F9389D" w14:paraId="6040DFC2" w14:textId="77777777" w:rsidTr="00034975">
        <w:tc>
          <w:tcPr>
            <w:tcW w:w="2155" w:type="dxa"/>
            <w:shd w:val="clear" w:color="auto" w:fill="auto"/>
          </w:tcPr>
          <w:p w14:paraId="0EC7D359" w14:textId="77777777" w:rsidR="00003294" w:rsidRPr="00C83568" w:rsidRDefault="00003294" w:rsidP="00034975">
            <w:pPr>
              <w:rPr>
                <w:rFonts w:asciiTheme="minorHAnsi" w:hAnsiTheme="minorHAnsi" w:cstheme="minorHAnsi"/>
                <w:b/>
                <w:bCs/>
                <w:color w:val="000000" w:themeColor="text1"/>
                <w:sz w:val="22"/>
                <w:szCs w:val="22"/>
              </w:rPr>
            </w:pPr>
            <w:r w:rsidRPr="00C83568">
              <w:rPr>
                <w:rFonts w:asciiTheme="minorHAnsi" w:hAnsiTheme="minorHAnsi" w:cstheme="minorHAnsi"/>
                <w:b/>
                <w:bCs/>
                <w:color w:val="000000" w:themeColor="text1"/>
                <w:sz w:val="22"/>
                <w:szCs w:val="22"/>
              </w:rPr>
              <w:t xml:space="preserve">Student Technology Recourses </w:t>
            </w:r>
          </w:p>
        </w:tc>
        <w:tc>
          <w:tcPr>
            <w:tcW w:w="8640" w:type="dxa"/>
            <w:shd w:val="clear" w:color="auto" w:fill="auto"/>
          </w:tcPr>
          <w:p w14:paraId="2303B4EE" w14:textId="77777777" w:rsidR="00003294" w:rsidRPr="00C83568" w:rsidRDefault="00003294" w:rsidP="00034975">
            <w:pPr>
              <w:pStyle w:val="Heading2A"/>
              <w:spacing w:before="0" w:after="0"/>
              <w:contextualSpacing/>
              <w:rPr>
                <w:rFonts w:asciiTheme="minorHAnsi" w:hAnsiTheme="minorHAnsi" w:cstheme="minorHAnsi"/>
                <w:szCs w:val="22"/>
              </w:rPr>
            </w:pPr>
            <w:r w:rsidRPr="00C83568">
              <w:rPr>
                <w:rFonts w:asciiTheme="minorHAnsi" w:hAnsiTheme="minorHAnsi" w:cstheme="minorHAnsi"/>
                <w:szCs w:val="22"/>
              </w:rPr>
              <w:t xml:space="preserve">Cal State LA offers many technological resources to help you achieve academic success. Laptops and hotspots loans are available for students. For more information on the resources offered navigate to the following webpage: </w:t>
            </w:r>
            <w:hyperlink r:id="rId17" w:history="1">
              <w:r w:rsidRPr="00C83568">
                <w:rPr>
                  <w:rStyle w:val="Hyperlink"/>
                  <w:rFonts w:asciiTheme="minorHAnsi" w:hAnsiTheme="minorHAnsi" w:cstheme="minorHAnsi"/>
                  <w:szCs w:val="22"/>
                </w:rPr>
                <w:t>Student Technology Resources</w:t>
              </w:r>
            </w:hyperlink>
            <w:r w:rsidRPr="00C83568">
              <w:rPr>
                <w:rFonts w:asciiTheme="minorHAnsi" w:hAnsiTheme="minorHAnsi" w:cstheme="minorHAnsi"/>
                <w:szCs w:val="22"/>
              </w:rPr>
              <w:t xml:space="preserve"> </w:t>
            </w:r>
          </w:p>
        </w:tc>
      </w:tr>
      <w:tr w:rsidR="00003294" w:rsidRPr="00F9389D" w14:paraId="0BABB629" w14:textId="77777777" w:rsidTr="00034975">
        <w:tc>
          <w:tcPr>
            <w:tcW w:w="2155" w:type="dxa"/>
            <w:shd w:val="clear" w:color="auto" w:fill="FBE4D5" w:themeFill="accent2" w:themeFillTint="33"/>
          </w:tcPr>
          <w:p w14:paraId="33D4F264" w14:textId="77777777" w:rsidR="00003294" w:rsidRPr="00C83568" w:rsidRDefault="00003294" w:rsidP="00034975">
            <w:pPr>
              <w:rPr>
                <w:rFonts w:asciiTheme="minorHAnsi" w:hAnsiTheme="minorHAnsi" w:cstheme="minorHAnsi"/>
                <w:b/>
                <w:bCs/>
                <w:color w:val="000000" w:themeColor="text1"/>
                <w:sz w:val="22"/>
                <w:szCs w:val="22"/>
              </w:rPr>
            </w:pPr>
            <w:r w:rsidRPr="00C83568">
              <w:rPr>
                <w:rFonts w:asciiTheme="minorHAnsi" w:hAnsiTheme="minorHAnsi" w:cstheme="minorHAnsi"/>
                <w:b/>
                <w:bCs/>
                <w:color w:val="000000" w:themeColor="text1"/>
                <w:sz w:val="22"/>
                <w:szCs w:val="22"/>
              </w:rPr>
              <w:t>University Writing Center</w:t>
            </w:r>
          </w:p>
        </w:tc>
        <w:tc>
          <w:tcPr>
            <w:tcW w:w="8640" w:type="dxa"/>
            <w:shd w:val="clear" w:color="auto" w:fill="FBE4D5" w:themeFill="accent2" w:themeFillTint="33"/>
          </w:tcPr>
          <w:p w14:paraId="0B63A2CC" w14:textId="77777777" w:rsidR="00003294" w:rsidRPr="00C83568" w:rsidRDefault="00003294" w:rsidP="00034975">
            <w:pPr>
              <w:pStyle w:val="Heading2A"/>
              <w:spacing w:before="0" w:after="0"/>
              <w:contextualSpacing/>
              <w:rPr>
                <w:rFonts w:asciiTheme="minorHAnsi" w:hAnsiTheme="minorHAnsi" w:cstheme="minorHAnsi"/>
                <w:szCs w:val="22"/>
              </w:rPr>
            </w:pPr>
            <w:r w:rsidRPr="00C83568">
              <w:rPr>
                <w:rFonts w:asciiTheme="minorHAnsi" w:hAnsiTheme="minorHAnsi" w:cstheme="minorHAnsi"/>
                <w:szCs w:val="22"/>
              </w:rPr>
              <w:t xml:space="preserve">The university writing center can assist you with writing and proofreading your papers. For information on the Cal State LA writing center navigate to the following webpage: </w:t>
            </w:r>
            <w:hyperlink r:id="rId18" w:history="1">
              <w:r w:rsidRPr="00C83568">
                <w:rPr>
                  <w:rStyle w:val="Hyperlink"/>
                  <w:rFonts w:asciiTheme="minorHAnsi" w:hAnsiTheme="minorHAnsi" w:cstheme="minorHAnsi"/>
                  <w:szCs w:val="22"/>
                </w:rPr>
                <w:t>Writing Center</w:t>
              </w:r>
            </w:hyperlink>
          </w:p>
          <w:p w14:paraId="086935FE" w14:textId="77777777" w:rsidR="00003294" w:rsidRPr="00C83568" w:rsidRDefault="00003294" w:rsidP="00034975">
            <w:pPr>
              <w:suppressAutoHyphens/>
              <w:rPr>
                <w:rFonts w:asciiTheme="minorHAnsi" w:hAnsiTheme="minorHAnsi" w:cstheme="minorHAnsi"/>
                <w:sz w:val="22"/>
                <w:szCs w:val="22"/>
              </w:rPr>
            </w:pPr>
            <w:r w:rsidRPr="00C83568">
              <w:rPr>
                <w:rFonts w:asciiTheme="minorHAnsi" w:hAnsiTheme="minorHAnsi" w:cstheme="minorHAnsi"/>
                <w:b/>
                <w:bCs/>
                <w:sz w:val="22"/>
                <w:szCs w:val="22"/>
              </w:rPr>
              <w:t>Phone:</w:t>
            </w:r>
            <w:r w:rsidRPr="00C83568">
              <w:rPr>
                <w:rFonts w:asciiTheme="minorHAnsi" w:hAnsiTheme="minorHAnsi" w:cstheme="minorHAnsi"/>
                <w:sz w:val="22"/>
                <w:szCs w:val="22"/>
              </w:rPr>
              <w:t xml:space="preserve"> (323)343-5350</w:t>
            </w:r>
          </w:p>
          <w:p w14:paraId="4749087F" w14:textId="77777777" w:rsidR="00003294" w:rsidRPr="00C83568" w:rsidRDefault="00003294" w:rsidP="00034975">
            <w:pPr>
              <w:suppressAutoHyphens/>
              <w:rPr>
                <w:rFonts w:asciiTheme="minorHAnsi" w:eastAsia="ヒラギノ角ゴ Pro W3" w:hAnsiTheme="minorHAnsi" w:cstheme="minorHAnsi"/>
                <w:color w:val="000000"/>
                <w:sz w:val="22"/>
                <w:szCs w:val="22"/>
              </w:rPr>
            </w:pPr>
            <w:r w:rsidRPr="00C83568">
              <w:rPr>
                <w:rFonts w:asciiTheme="minorHAnsi" w:eastAsia="ヒラギノ角ゴ Pro W3" w:hAnsiTheme="minorHAnsi" w:cstheme="minorHAnsi"/>
                <w:b/>
                <w:bCs/>
                <w:color w:val="000000"/>
                <w:sz w:val="22"/>
                <w:szCs w:val="22"/>
              </w:rPr>
              <w:t>Email:</w:t>
            </w:r>
            <w:r w:rsidRPr="00C83568">
              <w:rPr>
                <w:rFonts w:asciiTheme="minorHAnsi" w:eastAsia="ヒラギノ角ゴ Pro W3" w:hAnsiTheme="minorHAnsi" w:cstheme="minorHAnsi"/>
                <w:color w:val="000000"/>
                <w:sz w:val="22"/>
                <w:szCs w:val="22"/>
              </w:rPr>
              <w:t xml:space="preserve"> </w:t>
            </w:r>
            <w:hyperlink r:id="rId19" w:history="1">
              <w:r w:rsidRPr="00C83568">
                <w:rPr>
                  <w:rStyle w:val="Hyperlink"/>
                  <w:rFonts w:asciiTheme="minorHAnsi" w:eastAsia="ヒラギノ角ゴ Pro W3" w:hAnsiTheme="minorHAnsi" w:cstheme="minorHAnsi"/>
                  <w:sz w:val="22"/>
                  <w:szCs w:val="22"/>
                </w:rPr>
                <w:t>cas@calstatela.edu</w:t>
              </w:r>
            </w:hyperlink>
          </w:p>
          <w:p w14:paraId="57D7C4F4" w14:textId="77777777" w:rsidR="00003294" w:rsidRPr="00C83568" w:rsidRDefault="00003294" w:rsidP="00034975">
            <w:pPr>
              <w:suppressAutoHyphens/>
              <w:rPr>
                <w:rFonts w:asciiTheme="minorHAnsi" w:eastAsia="ヒラギノ角ゴ Pro W3" w:hAnsiTheme="minorHAnsi" w:cstheme="minorHAnsi"/>
                <w:color w:val="000000"/>
                <w:sz w:val="22"/>
                <w:szCs w:val="22"/>
              </w:rPr>
            </w:pPr>
            <w:r w:rsidRPr="00C83568">
              <w:rPr>
                <w:rFonts w:asciiTheme="minorHAnsi" w:eastAsia="ヒラギノ角ゴ Pro W3" w:hAnsiTheme="minorHAnsi" w:cstheme="minorHAnsi"/>
                <w:b/>
                <w:bCs/>
                <w:color w:val="000000"/>
                <w:sz w:val="22"/>
                <w:szCs w:val="22"/>
              </w:rPr>
              <w:t>Location:</w:t>
            </w:r>
            <w:r w:rsidRPr="00C83568">
              <w:rPr>
                <w:rFonts w:asciiTheme="minorHAnsi" w:eastAsia="ヒラギノ角ゴ Pro W3" w:hAnsiTheme="minorHAnsi" w:cstheme="minorHAnsi"/>
                <w:color w:val="000000"/>
                <w:sz w:val="22"/>
                <w:szCs w:val="22"/>
              </w:rPr>
              <w:t xml:space="preserve"> Library Palmer Wing 1039A</w:t>
            </w:r>
          </w:p>
        </w:tc>
      </w:tr>
    </w:tbl>
    <w:p w14:paraId="5577FD7D" w14:textId="77777777" w:rsidR="00003294" w:rsidRPr="00F9389D" w:rsidRDefault="00003294" w:rsidP="00003294">
      <w:pPr>
        <w:rPr>
          <w:rFonts w:asciiTheme="minorHAnsi" w:hAnsiTheme="minorHAnsi" w:cstheme="minorHAnsi"/>
          <w:color w:val="000000" w:themeColor="text1"/>
        </w:rPr>
      </w:pPr>
    </w:p>
    <w:p w14:paraId="0D3B0052" w14:textId="77777777" w:rsidR="00680028" w:rsidRDefault="00680028"/>
    <w:sectPr w:rsidR="0068002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B49F" w14:textId="77777777" w:rsidR="00213326" w:rsidRDefault="00213326" w:rsidP="00003294">
      <w:r>
        <w:separator/>
      </w:r>
    </w:p>
  </w:endnote>
  <w:endnote w:type="continuationSeparator" w:id="0">
    <w:p w14:paraId="5EC7A8F9" w14:textId="77777777" w:rsidR="00213326" w:rsidRDefault="00213326" w:rsidP="0000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5E93" w14:textId="77777777" w:rsidR="00003294" w:rsidRDefault="00003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ED9C" w14:textId="77777777" w:rsidR="00003294" w:rsidRDefault="00003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E264" w14:textId="77777777" w:rsidR="00003294" w:rsidRDefault="00003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F713" w14:textId="77777777" w:rsidR="00213326" w:rsidRDefault="00213326" w:rsidP="00003294">
      <w:r>
        <w:separator/>
      </w:r>
    </w:p>
  </w:footnote>
  <w:footnote w:type="continuationSeparator" w:id="0">
    <w:p w14:paraId="27BB7296" w14:textId="77777777" w:rsidR="00213326" w:rsidRDefault="00213326" w:rsidP="0000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301E" w14:textId="77777777" w:rsidR="00003294" w:rsidRDefault="00003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AA05" w14:textId="05F1BA84" w:rsidR="00003294" w:rsidRDefault="00003294">
    <w:pPr>
      <w:pStyle w:val="Header"/>
    </w:pPr>
    <w:r>
      <w:t xml:space="preserve">Excerpt from Michelle Lopez, CLS 1300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377" w14:textId="77777777" w:rsidR="00003294" w:rsidRDefault="00003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94"/>
    <w:rsid w:val="00003294"/>
    <w:rsid w:val="00213326"/>
    <w:rsid w:val="0068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40435"/>
  <w15:chartTrackingRefBased/>
  <w15:docId w15:val="{260C9084-C96E-4877-B185-9278BF5C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29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03294"/>
    <w:pPr>
      <w:keepNext/>
      <w:keepLines/>
      <w:spacing w:before="40" w:line="276" w:lineRule="auto"/>
      <w:outlineLvl w:val="1"/>
    </w:pPr>
    <w:rPr>
      <w:rFonts w:asciiTheme="minorHAnsi" w:eastAsiaTheme="majorEastAsia" w:hAnsiTheme="minorHAnsi"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3294"/>
    <w:rPr>
      <w:rFonts w:eastAsiaTheme="majorEastAsia" w:cstheme="majorBidi"/>
      <w:b/>
      <w:color w:val="000000" w:themeColor="text1"/>
      <w:sz w:val="28"/>
      <w:szCs w:val="26"/>
    </w:rPr>
  </w:style>
  <w:style w:type="table" w:styleId="TableGrid">
    <w:name w:val="Table Grid"/>
    <w:basedOn w:val="TableNormal"/>
    <w:uiPriority w:val="39"/>
    <w:rsid w:val="0000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294"/>
    <w:rPr>
      <w:color w:val="0563C1" w:themeColor="hyperlink"/>
      <w:u w:val="single"/>
    </w:rPr>
  </w:style>
  <w:style w:type="paragraph" w:customStyle="1" w:styleId="Heading2A">
    <w:name w:val="Heading 2 A"/>
    <w:next w:val="Normal"/>
    <w:rsid w:val="00003294"/>
    <w:pPr>
      <w:keepNext/>
      <w:tabs>
        <w:tab w:val="left" w:pos="0"/>
      </w:tabs>
      <w:suppressAutoHyphens/>
      <w:spacing w:before="480" w:after="120" w:line="240" w:lineRule="auto"/>
      <w:outlineLvl w:val="1"/>
    </w:pPr>
    <w:rPr>
      <w:rFonts w:ascii="Arial Bold" w:eastAsia="ヒラギノ角ゴ Pro W3" w:hAnsi="Arial Bold" w:cs="Times New Roman"/>
      <w:color w:val="000000"/>
      <w:szCs w:val="20"/>
    </w:rPr>
  </w:style>
  <w:style w:type="paragraph" w:styleId="Header">
    <w:name w:val="header"/>
    <w:basedOn w:val="Normal"/>
    <w:link w:val="HeaderChar"/>
    <w:uiPriority w:val="99"/>
    <w:unhideWhenUsed/>
    <w:rsid w:val="00003294"/>
    <w:pPr>
      <w:tabs>
        <w:tab w:val="center" w:pos="4680"/>
        <w:tab w:val="right" w:pos="9360"/>
      </w:tabs>
    </w:pPr>
  </w:style>
  <w:style w:type="character" w:customStyle="1" w:styleId="HeaderChar">
    <w:name w:val="Header Char"/>
    <w:basedOn w:val="DefaultParagraphFont"/>
    <w:link w:val="Header"/>
    <w:uiPriority w:val="99"/>
    <w:rsid w:val="000032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3294"/>
    <w:pPr>
      <w:tabs>
        <w:tab w:val="center" w:pos="4680"/>
        <w:tab w:val="right" w:pos="9360"/>
      </w:tabs>
    </w:pPr>
  </w:style>
  <w:style w:type="character" w:customStyle="1" w:styleId="FooterChar">
    <w:name w:val="Footer Char"/>
    <w:basedOn w:val="DefaultParagraphFont"/>
    <w:link w:val="Footer"/>
    <w:uiPriority w:val="99"/>
    <w:rsid w:val="000032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la.edu/cetl/academic-support-resources" TargetMode="External"/><Relationship Id="rId13" Type="http://schemas.openxmlformats.org/officeDocument/2006/relationships/hyperlink" Target="mailto:cas@calstatela.edu" TargetMode="External"/><Relationship Id="rId18" Type="http://schemas.openxmlformats.org/officeDocument/2006/relationships/hyperlink" Target="https://www.calstatela.edu/academic-succes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ecatalog.calstatela.edu/content.php?catoid=12&amp;navoid=843" TargetMode="External"/><Relationship Id="rId12" Type="http://schemas.openxmlformats.org/officeDocument/2006/relationships/hyperlink" Target="https://www.calstatela.edu/academic-success/tutoring" TargetMode="External"/><Relationship Id="rId17" Type="http://schemas.openxmlformats.org/officeDocument/2006/relationships/hyperlink" Target="https://www.calstatela.edu/fall2021/student-technology-resources"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www.calstatela.edu/cetl/student-support-resource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ecatalog.calstatela.edu/content.php?catoid=12&amp;navoid=842" TargetMode="External"/><Relationship Id="rId11" Type="http://schemas.openxmlformats.org/officeDocument/2006/relationships/hyperlink" Target="https://calstatela.campus.eab.com/pal/E6h9QGLMZS"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calstatela.edu/library/research-help" TargetMode="External"/><Relationship Id="rId23" Type="http://schemas.openxmlformats.org/officeDocument/2006/relationships/footer" Target="footer2.xml"/><Relationship Id="rId10" Type="http://schemas.openxmlformats.org/officeDocument/2006/relationships/hyperlink" Target="mailto:aromer192@calstatela.edu" TargetMode="External"/><Relationship Id="rId19" Type="http://schemas.openxmlformats.org/officeDocument/2006/relationships/hyperlink" Target="mailto:cas@calstatela.edu" TargetMode="External"/><Relationship Id="rId4" Type="http://schemas.openxmlformats.org/officeDocument/2006/relationships/footnotes" Target="footnotes.xml"/><Relationship Id="rId9" Type="http://schemas.openxmlformats.org/officeDocument/2006/relationships/hyperlink" Target="mailto:aac@calstatela.edu" TargetMode="External"/><Relationship Id="rId14" Type="http://schemas.openxmlformats.org/officeDocument/2006/relationships/hyperlink" Target="https://www.calstatela.edu/its/helpdes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536</Words>
  <Characters>3056</Characters>
  <Application>Microsoft Office Word</Application>
  <DocSecurity>0</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Ashley</dc:creator>
  <cp:keywords/>
  <dc:description/>
  <cp:lastModifiedBy>Skylar, Ashley</cp:lastModifiedBy>
  <cp:revision>1</cp:revision>
  <dcterms:created xsi:type="dcterms:W3CDTF">2022-12-07T23:16:00Z</dcterms:created>
  <dcterms:modified xsi:type="dcterms:W3CDTF">2022-12-07T23:19:00Z</dcterms:modified>
</cp:coreProperties>
</file>